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7CF3" w14:textId="2FD4CAC4" w:rsidR="009439AE" w:rsidRPr="0090317D" w:rsidRDefault="009439AE" w:rsidP="009439AE">
      <w:pPr>
        <w:spacing w:after="0" w:line="259" w:lineRule="auto"/>
        <w:ind w:left="14" w:right="43" w:hanging="14"/>
        <w:jc w:val="center"/>
        <w:rPr>
          <w:b/>
          <w:bCs/>
          <w:sz w:val="28"/>
          <w:szCs w:val="28"/>
          <w:lang w:val="fr-FR"/>
        </w:rPr>
      </w:pPr>
      <w:proofErr w:type="spellStart"/>
      <w:r w:rsidRPr="0090317D">
        <w:rPr>
          <w:b/>
          <w:bCs/>
          <w:sz w:val="28"/>
          <w:szCs w:val="28"/>
          <w:lang w:val="fr-FR"/>
        </w:rPr>
        <w:t>Communicating</w:t>
      </w:r>
      <w:proofErr w:type="spellEnd"/>
      <w:r w:rsidRPr="0090317D">
        <w:rPr>
          <w:b/>
          <w:bCs/>
          <w:sz w:val="28"/>
          <w:szCs w:val="28"/>
          <w:lang w:val="fr-FR"/>
        </w:rPr>
        <w:t xml:space="preserve"> </w:t>
      </w:r>
      <w:proofErr w:type="spellStart"/>
      <w:r w:rsidRPr="0090317D">
        <w:rPr>
          <w:b/>
          <w:bCs/>
          <w:sz w:val="28"/>
          <w:szCs w:val="28"/>
          <w:lang w:val="fr-FR"/>
        </w:rPr>
        <w:t>with</w:t>
      </w:r>
      <w:proofErr w:type="spellEnd"/>
      <w:r w:rsidRPr="0090317D">
        <w:rPr>
          <w:b/>
          <w:bCs/>
          <w:sz w:val="28"/>
          <w:szCs w:val="28"/>
          <w:lang w:val="fr-FR"/>
        </w:rPr>
        <w:t xml:space="preserve"> Human </w:t>
      </w:r>
      <w:proofErr w:type="spellStart"/>
      <w:r w:rsidRPr="0090317D">
        <w:rPr>
          <w:b/>
          <w:bCs/>
          <w:sz w:val="28"/>
          <w:szCs w:val="28"/>
          <w:lang w:val="fr-FR"/>
        </w:rPr>
        <w:t>Resources</w:t>
      </w:r>
      <w:proofErr w:type="spellEnd"/>
      <w:r w:rsidRPr="0090317D">
        <w:rPr>
          <w:b/>
          <w:bCs/>
          <w:sz w:val="28"/>
          <w:szCs w:val="28"/>
          <w:lang w:val="fr-FR"/>
        </w:rPr>
        <w:t xml:space="preserve"> and IT: </w:t>
      </w:r>
    </w:p>
    <w:p w14:paraId="1CB56D91" w14:textId="77777777" w:rsidR="009439AE" w:rsidRPr="0090317D" w:rsidRDefault="009439AE" w:rsidP="009439AE">
      <w:pPr>
        <w:spacing w:after="0" w:line="259" w:lineRule="auto"/>
        <w:ind w:left="14" w:right="43" w:hanging="14"/>
        <w:jc w:val="center"/>
        <w:rPr>
          <w:b/>
          <w:bCs/>
          <w:szCs w:val="24"/>
          <w:lang w:val="fr-FR"/>
        </w:rPr>
      </w:pPr>
      <w:proofErr w:type="spellStart"/>
      <w:r w:rsidRPr="0090317D">
        <w:rPr>
          <w:b/>
          <w:bCs/>
          <w:sz w:val="28"/>
          <w:szCs w:val="28"/>
          <w:lang w:val="fr-FR"/>
        </w:rPr>
        <w:t>Updated</w:t>
      </w:r>
      <w:proofErr w:type="spellEnd"/>
      <w:r w:rsidRPr="0090317D">
        <w:rPr>
          <w:b/>
          <w:bCs/>
          <w:sz w:val="28"/>
          <w:szCs w:val="28"/>
          <w:lang w:val="fr-FR"/>
        </w:rPr>
        <w:t xml:space="preserve"> Contact Information</w:t>
      </w:r>
    </w:p>
    <w:p w14:paraId="77390DBE" w14:textId="77777777" w:rsidR="009439AE" w:rsidRPr="0090317D" w:rsidRDefault="009439AE" w:rsidP="009439AE">
      <w:pPr>
        <w:spacing w:after="0" w:line="259" w:lineRule="auto"/>
        <w:jc w:val="center"/>
        <w:rPr>
          <w:b/>
          <w:bCs/>
          <w:szCs w:val="24"/>
          <w:lang w:val="fr-FR"/>
        </w:rPr>
      </w:pPr>
    </w:p>
    <w:p w14:paraId="62D12975" w14:textId="0EBD9C24" w:rsidR="009439AE" w:rsidRPr="0090317D" w:rsidRDefault="009439AE" w:rsidP="009439AE">
      <w:pPr>
        <w:spacing w:after="0" w:line="259" w:lineRule="auto"/>
        <w:rPr>
          <w:szCs w:val="24"/>
          <w:lang w:val="fr-FR"/>
        </w:rPr>
      </w:pPr>
      <w:r w:rsidRPr="0090317D">
        <w:rPr>
          <w:szCs w:val="24"/>
          <w:lang w:val="fr-FR"/>
        </w:rPr>
        <w:t xml:space="preserve">Human </w:t>
      </w:r>
      <w:proofErr w:type="spellStart"/>
      <w:r w:rsidRPr="0090317D">
        <w:rPr>
          <w:szCs w:val="24"/>
          <w:lang w:val="fr-FR"/>
        </w:rPr>
        <w:t>Resources</w:t>
      </w:r>
      <w:proofErr w:type="spellEnd"/>
      <w:r w:rsidRPr="0090317D">
        <w:rPr>
          <w:szCs w:val="24"/>
          <w:lang w:val="fr-FR"/>
        </w:rPr>
        <w:t xml:space="preserve"> has </w:t>
      </w:r>
      <w:proofErr w:type="spellStart"/>
      <w:r w:rsidRPr="0090317D">
        <w:rPr>
          <w:szCs w:val="24"/>
          <w:lang w:val="fr-FR"/>
        </w:rPr>
        <w:t>update</w:t>
      </w:r>
      <w:r w:rsidR="00C844CB" w:rsidRPr="0090317D">
        <w:rPr>
          <w:szCs w:val="24"/>
          <w:lang w:val="fr-FR"/>
        </w:rPr>
        <w:t>d</w:t>
      </w:r>
      <w:proofErr w:type="spellEnd"/>
      <w:r w:rsidRPr="0090317D">
        <w:rPr>
          <w:szCs w:val="24"/>
          <w:lang w:val="fr-FR"/>
        </w:rPr>
        <w:t xml:space="preserve"> </w:t>
      </w:r>
      <w:proofErr w:type="spellStart"/>
      <w:r w:rsidRPr="0090317D">
        <w:rPr>
          <w:szCs w:val="24"/>
          <w:lang w:val="fr-FR"/>
        </w:rPr>
        <w:t>its</w:t>
      </w:r>
      <w:proofErr w:type="spellEnd"/>
      <w:r w:rsidRPr="0090317D">
        <w:rPr>
          <w:szCs w:val="24"/>
          <w:lang w:val="fr-FR"/>
        </w:rPr>
        <w:t xml:space="preserve"> contact information. </w:t>
      </w:r>
      <w:proofErr w:type="spellStart"/>
      <w:r w:rsidRPr="0090317D">
        <w:rPr>
          <w:szCs w:val="24"/>
          <w:lang w:val="fr-FR"/>
        </w:rPr>
        <w:t>Please</w:t>
      </w:r>
      <w:proofErr w:type="spellEnd"/>
      <w:r w:rsidRPr="0090317D">
        <w:rPr>
          <w:szCs w:val="24"/>
          <w:lang w:val="fr-FR"/>
        </w:rPr>
        <w:t xml:space="preserve"> note </w:t>
      </w:r>
      <w:proofErr w:type="spellStart"/>
      <w:r w:rsidRPr="0090317D">
        <w:rPr>
          <w:szCs w:val="24"/>
          <w:lang w:val="fr-FR"/>
        </w:rPr>
        <w:t>that</w:t>
      </w:r>
      <w:proofErr w:type="spellEnd"/>
      <w:r w:rsidRPr="0090317D">
        <w:rPr>
          <w:szCs w:val="24"/>
          <w:lang w:val="fr-FR"/>
        </w:rPr>
        <w:t xml:space="preserve"> </w:t>
      </w:r>
      <w:proofErr w:type="spellStart"/>
      <w:r w:rsidRPr="0090317D">
        <w:rPr>
          <w:szCs w:val="24"/>
          <w:lang w:val="fr-FR"/>
        </w:rPr>
        <w:t>depending</w:t>
      </w:r>
      <w:proofErr w:type="spellEnd"/>
      <w:r w:rsidRPr="0090317D">
        <w:rPr>
          <w:szCs w:val="24"/>
          <w:lang w:val="fr-FR"/>
        </w:rPr>
        <w:t xml:space="preserve"> on the </w:t>
      </w:r>
      <w:proofErr w:type="spellStart"/>
      <w:r w:rsidRPr="0090317D">
        <w:rPr>
          <w:szCs w:val="24"/>
          <w:lang w:val="fr-FR"/>
        </w:rPr>
        <w:t>concern</w:t>
      </w:r>
      <w:proofErr w:type="spellEnd"/>
      <w:r w:rsidRPr="0090317D">
        <w:rPr>
          <w:szCs w:val="24"/>
          <w:lang w:val="fr-FR"/>
        </w:rPr>
        <w:t xml:space="preserve"> </w:t>
      </w:r>
      <w:proofErr w:type="spellStart"/>
      <w:r w:rsidRPr="0090317D">
        <w:rPr>
          <w:szCs w:val="24"/>
          <w:lang w:val="fr-FR"/>
        </w:rPr>
        <w:t>you</w:t>
      </w:r>
      <w:proofErr w:type="spellEnd"/>
      <w:r w:rsidRPr="0090317D">
        <w:rPr>
          <w:szCs w:val="24"/>
          <w:lang w:val="fr-FR"/>
        </w:rPr>
        <w:t xml:space="preserve"> have, contact phone </w:t>
      </w:r>
      <w:proofErr w:type="spellStart"/>
      <w:r w:rsidRPr="0090317D">
        <w:rPr>
          <w:szCs w:val="24"/>
          <w:lang w:val="fr-FR"/>
        </w:rPr>
        <w:t>numbers</w:t>
      </w:r>
      <w:proofErr w:type="spellEnd"/>
      <w:r w:rsidRPr="0090317D">
        <w:rPr>
          <w:szCs w:val="24"/>
          <w:lang w:val="fr-FR"/>
        </w:rPr>
        <w:t xml:space="preserve"> and e-mail </w:t>
      </w:r>
      <w:proofErr w:type="spellStart"/>
      <w:r w:rsidRPr="0090317D">
        <w:rPr>
          <w:szCs w:val="24"/>
          <w:lang w:val="fr-FR"/>
        </w:rPr>
        <w:t>addresses</w:t>
      </w:r>
      <w:proofErr w:type="spellEnd"/>
      <w:r w:rsidRPr="0090317D">
        <w:rPr>
          <w:szCs w:val="24"/>
          <w:lang w:val="fr-FR"/>
        </w:rPr>
        <w:t xml:space="preserve"> </w:t>
      </w:r>
      <w:proofErr w:type="spellStart"/>
      <w:r w:rsidRPr="0090317D">
        <w:rPr>
          <w:szCs w:val="24"/>
          <w:lang w:val="fr-FR"/>
        </w:rPr>
        <w:t>may</w:t>
      </w:r>
      <w:proofErr w:type="spellEnd"/>
      <w:r w:rsidRPr="0090317D">
        <w:rPr>
          <w:szCs w:val="24"/>
          <w:lang w:val="fr-FR"/>
        </w:rPr>
        <w:t xml:space="preserve"> </w:t>
      </w:r>
      <w:proofErr w:type="spellStart"/>
      <w:r w:rsidRPr="0090317D">
        <w:rPr>
          <w:szCs w:val="24"/>
          <w:lang w:val="fr-FR"/>
        </w:rPr>
        <w:t>differ</w:t>
      </w:r>
      <w:proofErr w:type="spellEnd"/>
      <w:r w:rsidRPr="0090317D">
        <w:rPr>
          <w:szCs w:val="24"/>
          <w:lang w:val="fr-FR"/>
        </w:rPr>
        <w:t>.</w:t>
      </w:r>
    </w:p>
    <w:p w14:paraId="0D305BE0" w14:textId="77777777" w:rsidR="009439AE" w:rsidRPr="0090317D" w:rsidRDefault="009439AE" w:rsidP="009439AE">
      <w:pPr>
        <w:spacing w:after="0" w:line="259" w:lineRule="auto"/>
        <w:rPr>
          <w:b/>
          <w:bCs/>
          <w:szCs w:val="24"/>
          <w:lang w:val="fr-FR"/>
        </w:rPr>
      </w:pPr>
    </w:p>
    <w:p w14:paraId="451137E0" w14:textId="77777777" w:rsidR="009439AE" w:rsidRPr="0090317D" w:rsidRDefault="009439AE" w:rsidP="009439AE">
      <w:pPr>
        <w:spacing w:after="0" w:line="240" w:lineRule="auto"/>
        <w:ind w:left="284" w:right="0" w:hanging="284"/>
        <w:jc w:val="both"/>
        <w:rPr>
          <w:rFonts w:eastAsia="MS Mincho"/>
          <w:color w:val="auto"/>
          <w:szCs w:val="24"/>
          <w:lang w:val="fr-FR" w:eastAsia="en-US"/>
        </w:rPr>
      </w:pPr>
      <w:r w:rsidRPr="0090317D">
        <w:rPr>
          <w:rFonts w:eastAsia="MS Mincho"/>
          <w:color w:val="auto"/>
          <w:szCs w:val="24"/>
          <w:lang w:val="fr-FR" w:eastAsia="en-US"/>
        </w:rPr>
        <w:t xml:space="preserve">1. </w:t>
      </w:r>
      <w:proofErr w:type="spellStart"/>
      <w:r w:rsidRPr="0090317D">
        <w:rPr>
          <w:rFonts w:eastAsia="MS Mincho"/>
          <w:b/>
          <w:bCs/>
          <w:color w:val="auto"/>
          <w:szCs w:val="24"/>
          <w:lang w:val="fr-FR" w:eastAsia="en-US"/>
        </w:rPr>
        <w:t>Employee</w:t>
      </w:r>
      <w:proofErr w:type="spellEnd"/>
      <w:r w:rsidRPr="0090317D">
        <w:rPr>
          <w:rFonts w:eastAsia="MS Mincho"/>
          <w:b/>
          <w:bCs/>
          <w:color w:val="auto"/>
          <w:szCs w:val="24"/>
          <w:lang w:val="fr-FR" w:eastAsia="en-US"/>
        </w:rPr>
        <w:t xml:space="preserve"> Group </w:t>
      </w:r>
      <w:proofErr w:type="spellStart"/>
      <w:r w:rsidRPr="0090317D">
        <w:rPr>
          <w:rFonts w:eastAsia="MS Mincho"/>
          <w:b/>
          <w:bCs/>
          <w:color w:val="auto"/>
          <w:szCs w:val="24"/>
          <w:lang w:val="fr-FR" w:eastAsia="en-US"/>
        </w:rPr>
        <w:t>Insurance</w:t>
      </w:r>
      <w:proofErr w:type="spellEnd"/>
      <w:r w:rsidRPr="0090317D">
        <w:rPr>
          <w:rFonts w:eastAsia="MS Mincho"/>
          <w:b/>
          <w:bCs/>
          <w:color w:val="auto"/>
          <w:szCs w:val="24"/>
          <w:lang w:val="fr-FR" w:eastAsia="en-US"/>
        </w:rPr>
        <w:t xml:space="preserve"> Plan</w:t>
      </w:r>
      <w:r w:rsidRPr="0090317D">
        <w:rPr>
          <w:rFonts w:eastAsia="MS Mincho"/>
          <w:color w:val="auto"/>
          <w:szCs w:val="24"/>
          <w:lang w:val="fr-FR" w:eastAsia="en-US"/>
        </w:rPr>
        <w:t xml:space="preserve"> (</w:t>
      </w:r>
      <w:proofErr w:type="spellStart"/>
      <w:r w:rsidRPr="0090317D">
        <w:rPr>
          <w:rFonts w:eastAsia="MS Mincho"/>
          <w:color w:val="auto"/>
          <w:szCs w:val="24"/>
          <w:lang w:val="fr-FR" w:eastAsia="en-US"/>
        </w:rPr>
        <w:t>coverage</w:t>
      </w:r>
      <w:proofErr w:type="spellEnd"/>
      <w:r w:rsidRPr="0090317D">
        <w:rPr>
          <w:rFonts w:eastAsia="MS Mincho"/>
          <w:color w:val="auto"/>
          <w:szCs w:val="24"/>
          <w:lang w:val="fr-FR" w:eastAsia="en-US"/>
        </w:rPr>
        <w:t xml:space="preserve">, </w:t>
      </w:r>
      <w:proofErr w:type="spellStart"/>
      <w:r w:rsidRPr="0090317D">
        <w:rPr>
          <w:rFonts w:eastAsia="MS Mincho"/>
          <w:color w:val="auto"/>
          <w:szCs w:val="24"/>
          <w:lang w:val="fr-FR" w:eastAsia="en-US"/>
        </w:rPr>
        <w:t>health</w:t>
      </w:r>
      <w:proofErr w:type="spellEnd"/>
      <w:r w:rsidRPr="0090317D">
        <w:rPr>
          <w:rFonts w:eastAsia="MS Mincho"/>
          <w:color w:val="auto"/>
          <w:szCs w:val="24"/>
          <w:lang w:val="fr-FR" w:eastAsia="en-US"/>
        </w:rPr>
        <w:t xml:space="preserve"> care </w:t>
      </w:r>
      <w:proofErr w:type="spellStart"/>
      <w:r w:rsidRPr="0090317D">
        <w:rPr>
          <w:rFonts w:eastAsia="MS Mincho"/>
          <w:color w:val="auto"/>
          <w:szCs w:val="24"/>
          <w:lang w:val="fr-FR" w:eastAsia="en-US"/>
        </w:rPr>
        <w:t>spending</w:t>
      </w:r>
      <w:proofErr w:type="spellEnd"/>
      <w:r w:rsidRPr="0090317D">
        <w:rPr>
          <w:rFonts w:eastAsia="MS Mincho"/>
          <w:color w:val="auto"/>
          <w:szCs w:val="24"/>
          <w:lang w:val="fr-FR" w:eastAsia="en-US"/>
        </w:rPr>
        <w:t xml:space="preserve"> </w:t>
      </w:r>
      <w:proofErr w:type="spellStart"/>
      <w:r w:rsidRPr="0090317D">
        <w:rPr>
          <w:rFonts w:eastAsia="MS Mincho"/>
          <w:color w:val="auto"/>
          <w:szCs w:val="24"/>
          <w:lang w:val="fr-FR" w:eastAsia="en-US"/>
        </w:rPr>
        <w:t>account</w:t>
      </w:r>
      <w:proofErr w:type="spellEnd"/>
      <w:r w:rsidRPr="0090317D">
        <w:rPr>
          <w:rFonts w:eastAsia="MS Mincho"/>
          <w:color w:val="auto"/>
          <w:szCs w:val="24"/>
          <w:lang w:val="fr-FR" w:eastAsia="en-US"/>
        </w:rPr>
        <w:t xml:space="preserve"> (HCSA), claims) :</w:t>
      </w:r>
    </w:p>
    <w:p w14:paraId="409978A6" w14:textId="77777777" w:rsidR="009439AE" w:rsidRPr="0090317D" w:rsidRDefault="009439AE" w:rsidP="009439AE">
      <w:pPr>
        <w:spacing w:after="0" w:line="240" w:lineRule="auto"/>
        <w:ind w:left="284" w:right="0" w:hanging="284"/>
        <w:jc w:val="both"/>
        <w:rPr>
          <w:rFonts w:eastAsia="MS Mincho"/>
          <w:color w:val="auto"/>
          <w:szCs w:val="24"/>
          <w:lang w:val="fr-FR" w:eastAsia="en-US"/>
        </w:rPr>
      </w:pPr>
    </w:p>
    <w:p w14:paraId="5AB63DD6" w14:textId="77777777" w:rsidR="009439AE" w:rsidRPr="0090317D" w:rsidRDefault="009439AE" w:rsidP="009439AE">
      <w:pPr>
        <w:numPr>
          <w:ilvl w:val="0"/>
          <w:numId w:val="1"/>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Canada Life :</w:t>
      </w:r>
    </w:p>
    <w:p w14:paraId="1C6F2A2A" w14:textId="77777777" w:rsidR="009439AE" w:rsidRPr="0090317D" w:rsidRDefault="009439AE" w:rsidP="009439AE">
      <w:pPr>
        <w:numPr>
          <w:ilvl w:val="0"/>
          <w:numId w:val="2"/>
        </w:numPr>
        <w:spacing w:after="0" w:line="240" w:lineRule="auto"/>
        <w:ind w:right="0"/>
        <w:contextualSpacing/>
        <w:jc w:val="both"/>
        <w:rPr>
          <w:rFonts w:eastAsia="MS Mincho"/>
          <w:color w:val="auto"/>
          <w:szCs w:val="24"/>
          <w:lang w:val="fr-FR" w:eastAsia="en-US"/>
        </w:rPr>
      </w:pPr>
      <w:proofErr w:type="spellStart"/>
      <w:r w:rsidRPr="0090317D">
        <w:rPr>
          <w:rFonts w:eastAsia="MS Mincho"/>
          <w:color w:val="auto"/>
          <w:szCs w:val="24"/>
          <w:lang w:val="fr-FR" w:eastAsia="en-US"/>
        </w:rPr>
        <w:t>Dedicated</w:t>
      </w:r>
      <w:proofErr w:type="spellEnd"/>
      <w:r w:rsidRPr="0090317D">
        <w:rPr>
          <w:rFonts w:eastAsia="MS Mincho"/>
          <w:color w:val="auto"/>
          <w:szCs w:val="24"/>
          <w:lang w:val="fr-FR" w:eastAsia="en-US"/>
        </w:rPr>
        <w:t xml:space="preserve"> </w:t>
      </w:r>
      <w:proofErr w:type="spellStart"/>
      <w:r w:rsidRPr="0090317D">
        <w:rPr>
          <w:rFonts w:eastAsia="MS Mincho"/>
          <w:color w:val="auto"/>
          <w:szCs w:val="24"/>
          <w:lang w:val="fr-FR" w:eastAsia="en-US"/>
        </w:rPr>
        <w:t>number</w:t>
      </w:r>
      <w:proofErr w:type="spellEnd"/>
      <w:r w:rsidRPr="0090317D">
        <w:rPr>
          <w:rFonts w:eastAsia="MS Mincho"/>
          <w:color w:val="auto"/>
          <w:szCs w:val="24"/>
          <w:lang w:val="fr-FR" w:eastAsia="en-US"/>
        </w:rPr>
        <w:t xml:space="preserve"> for </w:t>
      </w:r>
      <w:proofErr w:type="spellStart"/>
      <w:r w:rsidRPr="0090317D">
        <w:rPr>
          <w:rFonts w:eastAsia="MS Mincho"/>
          <w:color w:val="auto"/>
          <w:szCs w:val="24"/>
          <w:lang w:val="fr-FR" w:eastAsia="en-US"/>
        </w:rPr>
        <w:t>uOttawa</w:t>
      </w:r>
      <w:proofErr w:type="spellEnd"/>
      <w:r w:rsidRPr="0090317D">
        <w:rPr>
          <w:rFonts w:eastAsia="MS Mincho"/>
          <w:color w:val="auto"/>
          <w:szCs w:val="24"/>
          <w:lang w:val="fr-FR" w:eastAsia="en-US"/>
        </w:rPr>
        <w:t xml:space="preserve"> : 1 833 794-0225</w:t>
      </w:r>
      <w:r w:rsidRPr="0090317D">
        <w:rPr>
          <w:rFonts w:eastAsia="MS Mincho"/>
          <w:color w:val="auto"/>
          <w:szCs w:val="24"/>
          <w:lang w:val="fr-FR" w:eastAsia="en-US"/>
        </w:rPr>
        <w:tab/>
      </w:r>
    </w:p>
    <w:p w14:paraId="6FB1448D" w14:textId="77777777" w:rsidR="009439AE" w:rsidRPr="0090317D" w:rsidRDefault="009439AE" w:rsidP="009439AE">
      <w:pPr>
        <w:numPr>
          <w:ilvl w:val="0"/>
          <w:numId w:val="1"/>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 xml:space="preserve">Human </w:t>
      </w:r>
      <w:proofErr w:type="spellStart"/>
      <w:r w:rsidRPr="0090317D">
        <w:rPr>
          <w:rFonts w:eastAsia="MS Mincho"/>
          <w:color w:val="auto"/>
          <w:szCs w:val="24"/>
          <w:lang w:val="fr-FR" w:eastAsia="en-US"/>
        </w:rPr>
        <w:t>Resources</w:t>
      </w:r>
      <w:proofErr w:type="spellEnd"/>
      <w:r w:rsidRPr="0090317D">
        <w:rPr>
          <w:rFonts w:eastAsia="MS Mincho"/>
          <w:color w:val="auto"/>
          <w:szCs w:val="24"/>
          <w:lang w:val="fr-FR" w:eastAsia="en-US"/>
        </w:rPr>
        <w:t xml:space="preserve"> Team :</w:t>
      </w:r>
    </w:p>
    <w:p w14:paraId="7E9FD75F" w14:textId="77777777" w:rsidR="009439AE" w:rsidRPr="0090317D" w:rsidRDefault="009439AE" w:rsidP="009439AE">
      <w:pPr>
        <w:numPr>
          <w:ilvl w:val="0"/>
          <w:numId w:val="2"/>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hrbenefits@uottawa.ca</w:t>
      </w:r>
    </w:p>
    <w:p w14:paraId="551644FB" w14:textId="2A42D2DD" w:rsidR="009439AE" w:rsidRPr="0090317D" w:rsidRDefault="009439AE" w:rsidP="009439AE">
      <w:pPr>
        <w:numPr>
          <w:ilvl w:val="0"/>
          <w:numId w:val="2"/>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613 562-5</w:t>
      </w:r>
      <w:r w:rsidR="004D7DA0" w:rsidRPr="0090317D">
        <w:rPr>
          <w:rFonts w:eastAsia="MS Mincho"/>
          <w:color w:val="auto"/>
          <w:szCs w:val="24"/>
          <w:lang w:val="fr-FR" w:eastAsia="en-US"/>
        </w:rPr>
        <w:t>000</w:t>
      </w:r>
    </w:p>
    <w:p w14:paraId="5261398F" w14:textId="77777777" w:rsidR="009439AE" w:rsidRPr="0090317D" w:rsidRDefault="009439AE" w:rsidP="009439AE">
      <w:pPr>
        <w:spacing w:after="0" w:line="240" w:lineRule="auto"/>
        <w:ind w:left="2160" w:right="0" w:firstLine="0"/>
        <w:contextualSpacing/>
        <w:jc w:val="both"/>
        <w:rPr>
          <w:rFonts w:eastAsia="MS Mincho"/>
          <w:color w:val="auto"/>
          <w:szCs w:val="24"/>
          <w:lang w:val="fr-FR" w:eastAsia="en-US"/>
        </w:rPr>
      </w:pPr>
    </w:p>
    <w:p w14:paraId="76E9FDC2" w14:textId="77777777" w:rsidR="009439AE" w:rsidRPr="0090317D" w:rsidRDefault="009439AE" w:rsidP="009439AE">
      <w:pPr>
        <w:spacing w:after="0" w:line="240" w:lineRule="auto"/>
        <w:ind w:left="0" w:firstLine="0"/>
        <w:jc w:val="both"/>
        <w:rPr>
          <w:rFonts w:eastAsia="MS Mincho"/>
          <w:szCs w:val="24"/>
          <w:lang w:val="fr-FR"/>
        </w:rPr>
      </w:pPr>
      <w:r w:rsidRPr="0090317D">
        <w:rPr>
          <w:rFonts w:eastAsia="MS Mincho"/>
          <w:color w:val="auto"/>
          <w:szCs w:val="24"/>
          <w:lang w:val="fr-FR" w:eastAsia="en-US"/>
        </w:rPr>
        <w:t>2.</w:t>
      </w:r>
      <w:r w:rsidRPr="0090317D">
        <w:rPr>
          <w:rFonts w:eastAsia="MS Mincho"/>
          <w:szCs w:val="24"/>
          <w:lang w:val="fr-FR"/>
        </w:rPr>
        <w:t xml:space="preserve">  </w:t>
      </w:r>
      <w:r w:rsidRPr="0090317D">
        <w:rPr>
          <w:rFonts w:eastAsia="MS Mincho"/>
          <w:b/>
          <w:bCs/>
          <w:szCs w:val="24"/>
          <w:lang w:val="fr-FR"/>
        </w:rPr>
        <w:t xml:space="preserve">Life </w:t>
      </w:r>
      <w:proofErr w:type="spellStart"/>
      <w:r w:rsidRPr="0090317D">
        <w:rPr>
          <w:rFonts w:eastAsia="MS Mincho"/>
          <w:b/>
          <w:bCs/>
          <w:szCs w:val="24"/>
          <w:lang w:val="fr-FR"/>
        </w:rPr>
        <w:t>Insurance</w:t>
      </w:r>
      <w:proofErr w:type="spellEnd"/>
      <w:r w:rsidRPr="0090317D">
        <w:rPr>
          <w:rFonts w:eastAsia="MS Mincho"/>
          <w:szCs w:val="24"/>
          <w:lang w:val="fr-FR"/>
        </w:rPr>
        <w:t xml:space="preserve"> and </w:t>
      </w:r>
      <w:proofErr w:type="spellStart"/>
      <w:r w:rsidRPr="0090317D">
        <w:rPr>
          <w:rFonts w:eastAsia="MS Mincho"/>
          <w:szCs w:val="24"/>
          <w:lang w:val="fr-FR"/>
        </w:rPr>
        <w:t>associated</w:t>
      </w:r>
      <w:proofErr w:type="spellEnd"/>
      <w:r w:rsidRPr="0090317D">
        <w:rPr>
          <w:rFonts w:eastAsia="MS Mincho"/>
          <w:szCs w:val="24"/>
          <w:lang w:val="fr-FR"/>
        </w:rPr>
        <w:t xml:space="preserve"> T4A slips (taxable </w:t>
      </w:r>
      <w:proofErr w:type="spellStart"/>
      <w:r w:rsidRPr="0090317D">
        <w:rPr>
          <w:rFonts w:eastAsia="MS Mincho"/>
          <w:szCs w:val="24"/>
          <w:lang w:val="fr-FR"/>
        </w:rPr>
        <w:t>benefit</w:t>
      </w:r>
      <w:proofErr w:type="spellEnd"/>
      <w:r w:rsidRPr="0090317D">
        <w:rPr>
          <w:rFonts w:eastAsia="MS Mincho"/>
          <w:szCs w:val="24"/>
          <w:lang w:val="fr-FR"/>
        </w:rPr>
        <w:t>) :</w:t>
      </w:r>
    </w:p>
    <w:p w14:paraId="09B90161" w14:textId="77777777" w:rsidR="009439AE" w:rsidRPr="0090317D" w:rsidRDefault="009439AE" w:rsidP="009439AE">
      <w:pPr>
        <w:spacing w:after="0" w:line="240" w:lineRule="auto"/>
        <w:ind w:left="0" w:firstLine="0"/>
        <w:jc w:val="both"/>
        <w:rPr>
          <w:rFonts w:eastAsia="MS Mincho"/>
          <w:szCs w:val="24"/>
          <w:lang w:val="fr-FR"/>
        </w:rPr>
      </w:pPr>
    </w:p>
    <w:p w14:paraId="19768A22" w14:textId="77777777" w:rsidR="009439AE" w:rsidRPr="0090317D" w:rsidRDefault="009439AE" w:rsidP="009439AE">
      <w:pPr>
        <w:numPr>
          <w:ilvl w:val="0"/>
          <w:numId w:val="1"/>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Information RH Team :</w:t>
      </w:r>
    </w:p>
    <w:p w14:paraId="739DEE0D" w14:textId="77777777" w:rsidR="009439AE" w:rsidRPr="0090317D" w:rsidRDefault="009439AE" w:rsidP="009439AE">
      <w:pPr>
        <w:numPr>
          <w:ilvl w:val="1"/>
          <w:numId w:val="3"/>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inforh@uottawa.ca</w:t>
      </w:r>
    </w:p>
    <w:p w14:paraId="0CC24F4E" w14:textId="1821E841" w:rsidR="009439AE" w:rsidRPr="0090317D" w:rsidRDefault="009439AE" w:rsidP="009439AE">
      <w:pPr>
        <w:numPr>
          <w:ilvl w:val="1"/>
          <w:numId w:val="3"/>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613 562-</w:t>
      </w:r>
      <w:r w:rsidR="0090317D" w:rsidRPr="0090317D">
        <w:rPr>
          <w:rFonts w:eastAsia="MS Mincho"/>
          <w:color w:val="auto"/>
          <w:szCs w:val="24"/>
          <w:lang w:val="fr-FR" w:eastAsia="en-US"/>
        </w:rPr>
        <w:t>5000</w:t>
      </w:r>
    </w:p>
    <w:p w14:paraId="15690A14" w14:textId="77777777" w:rsidR="009439AE" w:rsidRPr="0090317D" w:rsidRDefault="009439AE" w:rsidP="009439AE">
      <w:pPr>
        <w:spacing w:after="0" w:line="240" w:lineRule="auto"/>
        <w:ind w:left="1440" w:right="0" w:firstLine="0"/>
        <w:jc w:val="both"/>
        <w:rPr>
          <w:rFonts w:eastAsia="MS Mincho"/>
          <w:color w:val="auto"/>
          <w:szCs w:val="24"/>
          <w:lang w:val="fr-FR" w:eastAsia="en-US"/>
        </w:rPr>
      </w:pPr>
    </w:p>
    <w:p w14:paraId="79B45137" w14:textId="77777777" w:rsidR="009439AE" w:rsidRPr="0090317D" w:rsidRDefault="009439AE" w:rsidP="009439AE">
      <w:pPr>
        <w:spacing w:after="0" w:line="240" w:lineRule="auto"/>
        <w:ind w:left="0" w:right="0" w:firstLine="0"/>
        <w:rPr>
          <w:rFonts w:eastAsia="MS Mincho"/>
          <w:color w:val="auto"/>
          <w:szCs w:val="24"/>
          <w:lang w:val="fr-FR" w:eastAsia="en-US"/>
        </w:rPr>
      </w:pPr>
      <w:r w:rsidRPr="0090317D">
        <w:rPr>
          <w:rFonts w:eastAsia="MS Mincho"/>
          <w:color w:val="auto"/>
          <w:szCs w:val="24"/>
          <w:lang w:val="fr-FR" w:eastAsia="en-US"/>
        </w:rPr>
        <w:t xml:space="preserve">3.  </w:t>
      </w:r>
      <w:r w:rsidRPr="0090317D">
        <w:rPr>
          <w:rFonts w:eastAsia="MS Mincho"/>
          <w:b/>
          <w:bCs/>
          <w:color w:val="auto"/>
          <w:szCs w:val="24"/>
          <w:lang w:val="fr-FR" w:eastAsia="en-US"/>
        </w:rPr>
        <w:t>Pension Plan</w:t>
      </w:r>
      <w:r w:rsidRPr="0090317D">
        <w:rPr>
          <w:rFonts w:eastAsia="MS Mincho"/>
          <w:color w:val="auto"/>
          <w:szCs w:val="24"/>
          <w:lang w:val="fr-FR" w:eastAsia="en-US"/>
        </w:rPr>
        <w:t xml:space="preserve"> (</w:t>
      </w:r>
      <w:proofErr w:type="spellStart"/>
      <w:r w:rsidRPr="0090317D">
        <w:rPr>
          <w:rFonts w:eastAsia="MS Mincho"/>
          <w:color w:val="auto"/>
          <w:szCs w:val="24"/>
          <w:lang w:val="fr-FR" w:eastAsia="en-US"/>
        </w:rPr>
        <w:t>banking</w:t>
      </w:r>
      <w:proofErr w:type="spellEnd"/>
      <w:r w:rsidRPr="0090317D">
        <w:rPr>
          <w:rFonts w:eastAsia="MS Mincho"/>
          <w:color w:val="auto"/>
          <w:szCs w:val="24"/>
          <w:lang w:val="fr-FR" w:eastAsia="en-US"/>
        </w:rPr>
        <w:t xml:space="preserve"> changes, change of </w:t>
      </w:r>
      <w:proofErr w:type="spellStart"/>
      <w:r w:rsidRPr="0090317D">
        <w:rPr>
          <w:rFonts w:eastAsia="MS Mincho"/>
          <w:color w:val="auto"/>
          <w:szCs w:val="24"/>
          <w:lang w:val="fr-FR" w:eastAsia="en-US"/>
        </w:rPr>
        <w:t>address</w:t>
      </w:r>
      <w:proofErr w:type="spellEnd"/>
      <w:r w:rsidRPr="0090317D">
        <w:rPr>
          <w:rFonts w:eastAsia="MS Mincho"/>
          <w:color w:val="auto"/>
          <w:szCs w:val="24"/>
          <w:lang w:val="fr-FR" w:eastAsia="en-US"/>
        </w:rPr>
        <w:t xml:space="preserve">, </w:t>
      </w:r>
      <w:proofErr w:type="spellStart"/>
      <w:r w:rsidRPr="0090317D">
        <w:rPr>
          <w:rFonts w:eastAsia="MS Mincho"/>
          <w:color w:val="auto"/>
          <w:szCs w:val="24"/>
          <w:lang w:val="fr-FR" w:eastAsia="en-US"/>
        </w:rPr>
        <w:t>personal</w:t>
      </w:r>
      <w:proofErr w:type="spellEnd"/>
      <w:r w:rsidRPr="0090317D">
        <w:rPr>
          <w:rFonts w:eastAsia="MS Mincho"/>
          <w:color w:val="auto"/>
          <w:szCs w:val="24"/>
          <w:lang w:val="fr-FR" w:eastAsia="en-US"/>
        </w:rPr>
        <w:t xml:space="preserve"> information) :</w:t>
      </w:r>
    </w:p>
    <w:p w14:paraId="159CB4C7" w14:textId="77777777" w:rsidR="009439AE" w:rsidRPr="0090317D" w:rsidRDefault="009439AE" w:rsidP="009439AE">
      <w:pPr>
        <w:numPr>
          <w:ilvl w:val="0"/>
          <w:numId w:val="1"/>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Pension Plan Team :</w:t>
      </w:r>
    </w:p>
    <w:p w14:paraId="37CFEB45" w14:textId="77777777" w:rsidR="009439AE" w:rsidRPr="0090317D" w:rsidRDefault="009439AE" w:rsidP="009439AE">
      <w:pPr>
        <w:spacing w:after="0" w:line="240" w:lineRule="auto"/>
        <w:ind w:left="1440" w:right="0" w:firstLine="0"/>
        <w:contextualSpacing/>
        <w:jc w:val="both"/>
        <w:rPr>
          <w:rFonts w:eastAsia="MS Mincho"/>
          <w:color w:val="auto"/>
          <w:szCs w:val="24"/>
          <w:lang w:val="fr-FR" w:eastAsia="en-US"/>
        </w:rPr>
      </w:pPr>
    </w:p>
    <w:p w14:paraId="3E8179A7" w14:textId="77777777" w:rsidR="009439AE" w:rsidRPr="0090317D" w:rsidRDefault="009439AE" w:rsidP="009439AE">
      <w:pPr>
        <w:numPr>
          <w:ilvl w:val="0"/>
          <w:numId w:val="4"/>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pension@uottawa.ca</w:t>
      </w:r>
    </w:p>
    <w:p w14:paraId="0824CF5E" w14:textId="7D1C2FDA" w:rsidR="009439AE" w:rsidRPr="0090317D" w:rsidRDefault="009439AE" w:rsidP="009439AE">
      <w:pPr>
        <w:numPr>
          <w:ilvl w:val="0"/>
          <w:numId w:val="4"/>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613 562-5</w:t>
      </w:r>
      <w:r w:rsidR="004D7DA0" w:rsidRPr="0090317D">
        <w:rPr>
          <w:rFonts w:eastAsia="MS Mincho"/>
          <w:color w:val="auto"/>
          <w:szCs w:val="24"/>
          <w:lang w:val="fr-FR" w:eastAsia="en-US"/>
        </w:rPr>
        <w:t>000</w:t>
      </w:r>
    </w:p>
    <w:p w14:paraId="0733F882" w14:textId="77777777" w:rsidR="009439AE" w:rsidRPr="0090317D" w:rsidRDefault="009439AE" w:rsidP="009439AE">
      <w:pPr>
        <w:spacing w:after="0" w:line="240" w:lineRule="auto"/>
        <w:ind w:left="0" w:right="0" w:firstLine="0"/>
        <w:rPr>
          <w:rFonts w:eastAsia="MS Mincho"/>
          <w:color w:val="auto"/>
          <w:szCs w:val="24"/>
          <w:lang w:val="fr-FR" w:eastAsia="en-US"/>
        </w:rPr>
      </w:pPr>
      <w:r w:rsidRPr="0090317D">
        <w:rPr>
          <w:rFonts w:eastAsia="MS Mincho"/>
          <w:color w:val="auto"/>
          <w:szCs w:val="24"/>
          <w:lang w:val="fr-FR" w:eastAsia="en-US"/>
        </w:rPr>
        <w:tab/>
      </w:r>
    </w:p>
    <w:p w14:paraId="6FD13EE8" w14:textId="77777777" w:rsidR="009439AE" w:rsidRPr="0090317D" w:rsidRDefault="009439AE" w:rsidP="009439AE">
      <w:pPr>
        <w:spacing w:after="0" w:line="240" w:lineRule="auto"/>
        <w:ind w:left="0" w:firstLine="0"/>
        <w:rPr>
          <w:rFonts w:eastAsia="MS Mincho"/>
          <w:szCs w:val="24"/>
          <w:lang w:val="fr-FR"/>
        </w:rPr>
      </w:pPr>
      <w:r w:rsidRPr="0090317D">
        <w:rPr>
          <w:rFonts w:eastAsia="MS Mincho"/>
          <w:color w:val="auto"/>
          <w:szCs w:val="24"/>
          <w:lang w:val="fr-FR" w:eastAsia="en-US"/>
        </w:rPr>
        <w:t>4.</w:t>
      </w:r>
      <w:r w:rsidRPr="0090317D">
        <w:rPr>
          <w:rFonts w:eastAsia="MS Mincho"/>
          <w:szCs w:val="24"/>
          <w:lang w:val="fr-FR"/>
        </w:rPr>
        <w:t xml:space="preserve">  </w:t>
      </w:r>
      <w:r w:rsidRPr="0090317D">
        <w:rPr>
          <w:rFonts w:eastAsia="MS Mincho"/>
          <w:b/>
          <w:bCs/>
          <w:szCs w:val="24"/>
          <w:lang w:val="fr-FR"/>
        </w:rPr>
        <w:t xml:space="preserve">Pension </w:t>
      </w:r>
      <w:proofErr w:type="spellStart"/>
      <w:r w:rsidRPr="0090317D">
        <w:rPr>
          <w:rFonts w:eastAsia="MS Mincho"/>
          <w:b/>
          <w:bCs/>
          <w:szCs w:val="24"/>
          <w:lang w:val="fr-FR"/>
        </w:rPr>
        <w:t>income</w:t>
      </w:r>
      <w:proofErr w:type="spellEnd"/>
      <w:r w:rsidRPr="0090317D">
        <w:rPr>
          <w:rFonts w:eastAsia="MS Mincho"/>
          <w:b/>
          <w:bCs/>
          <w:szCs w:val="24"/>
          <w:lang w:val="fr-FR"/>
        </w:rPr>
        <w:t xml:space="preserve"> </w:t>
      </w:r>
      <w:proofErr w:type="spellStart"/>
      <w:r w:rsidRPr="0090317D">
        <w:rPr>
          <w:rFonts w:eastAsia="MS Mincho"/>
          <w:b/>
          <w:bCs/>
          <w:szCs w:val="24"/>
          <w:lang w:val="fr-FR"/>
        </w:rPr>
        <w:t>tax</w:t>
      </w:r>
      <w:proofErr w:type="spellEnd"/>
      <w:r w:rsidRPr="0090317D">
        <w:rPr>
          <w:rFonts w:eastAsia="MS Mincho"/>
          <w:b/>
          <w:bCs/>
          <w:szCs w:val="24"/>
          <w:lang w:val="fr-FR"/>
        </w:rPr>
        <w:t xml:space="preserve"> slips</w:t>
      </w:r>
      <w:r w:rsidRPr="0090317D">
        <w:rPr>
          <w:rFonts w:eastAsia="MS Mincho"/>
          <w:szCs w:val="24"/>
          <w:lang w:val="fr-FR"/>
        </w:rPr>
        <w:t>, T4A/RL2:</w:t>
      </w:r>
    </w:p>
    <w:p w14:paraId="49674683" w14:textId="77777777" w:rsidR="009439AE" w:rsidRPr="0090317D" w:rsidRDefault="009439AE" w:rsidP="009439AE">
      <w:pPr>
        <w:spacing w:after="0" w:line="240" w:lineRule="auto"/>
        <w:ind w:left="0" w:firstLine="0"/>
        <w:rPr>
          <w:rFonts w:eastAsia="MS Mincho"/>
          <w:szCs w:val="24"/>
          <w:lang w:val="fr-FR"/>
        </w:rPr>
      </w:pPr>
    </w:p>
    <w:p w14:paraId="1A08EF93" w14:textId="77777777" w:rsidR="009439AE" w:rsidRPr="0090317D" w:rsidRDefault="009439AE" w:rsidP="009439AE">
      <w:pPr>
        <w:numPr>
          <w:ilvl w:val="0"/>
          <w:numId w:val="1"/>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Pension Plan Team:</w:t>
      </w:r>
    </w:p>
    <w:p w14:paraId="63DBA807" w14:textId="77777777" w:rsidR="009439AE" w:rsidRPr="0090317D" w:rsidRDefault="009439AE" w:rsidP="009439AE">
      <w:pPr>
        <w:numPr>
          <w:ilvl w:val="0"/>
          <w:numId w:val="4"/>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pension@uottawa.ca</w:t>
      </w:r>
    </w:p>
    <w:p w14:paraId="7CC9F546" w14:textId="257D270E" w:rsidR="009439AE" w:rsidRPr="0090317D" w:rsidRDefault="009439AE" w:rsidP="009439AE">
      <w:pPr>
        <w:numPr>
          <w:ilvl w:val="0"/>
          <w:numId w:val="4"/>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613 562-5</w:t>
      </w:r>
      <w:r w:rsidR="004D7DA0" w:rsidRPr="0090317D">
        <w:rPr>
          <w:rFonts w:eastAsia="MS Mincho"/>
          <w:color w:val="auto"/>
          <w:szCs w:val="24"/>
          <w:lang w:val="fr-FR" w:eastAsia="en-US"/>
        </w:rPr>
        <w:t>000</w:t>
      </w:r>
    </w:p>
    <w:p w14:paraId="6AD36B60" w14:textId="77777777" w:rsidR="009439AE" w:rsidRPr="0090317D" w:rsidRDefault="009439AE" w:rsidP="009439AE">
      <w:pPr>
        <w:numPr>
          <w:ilvl w:val="0"/>
          <w:numId w:val="1"/>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RBC :</w:t>
      </w:r>
    </w:p>
    <w:p w14:paraId="4BCB1FC2" w14:textId="77777777" w:rsidR="009439AE" w:rsidRPr="0090317D" w:rsidRDefault="009439AE" w:rsidP="009439AE">
      <w:pPr>
        <w:numPr>
          <w:ilvl w:val="0"/>
          <w:numId w:val="4"/>
        </w:numPr>
        <w:spacing w:after="0" w:line="240" w:lineRule="auto"/>
        <w:ind w:right="0"/>
        <w:contextualSpacing/>
        <w:jc w:val="both"/>
        <w:rPr>
          <w:rFonts w:eastAsia="MS Mincho"/>
          <w:color w:val="auto"/>
          <w:szCs w:val="24"/>
          <w:lang w:val="fr-FR" w:eastAsia="en-US"/>
        </w:rPr>
      </w:pPr>
      <w:r w:rsidRPr="0090317D">
        <w:rPr>
          <w:rFonts w:eastAsia="MS Mincho"/>
          <w:color w:val="auto"/>
          <w:szCs w:val="24"/>
          <w:lang w:val="fr-FR" w:eastAsia="en-US"/>
        </w:rPr>
        <w:t>1 800 668-1320</w:t>
      </w:r>
    </w:p>
    <w:p w14:paraId="4A8E463E" w14:textId="77777777" w:rsidR="009439AE" w:rsidRPr="0090317D" w:rsidRDefault="009439AE" w:rsidP="009439AE">
      <w:pPr>
        <w:spacing w:after="0" w:line="240" w:lineRule="auto"/>
        <w:ind w:left="1440" w:right="0" w:firstLine="0"/>
        <w:jc w:val="both"/>
        <w:rPr>
          <w:rFonts w:eastAsia="MS Mincho"/>
          <w:color w:val="auto"/>
          <w:szCs w:val="24"/>
          <w:lang w:val="fr-FR" w:eastAsia="en-US"/>
        </w:rPr>
      </w:pPr>
    </w:p>
    <w:p w14:paraId="1126FB0F" w14:textId="77777777" w:rsidR="00514A87" w:rsidRPr="0090317D" w:rsidRDefault="00514A87" w:rsidP="00514A87">
      <w:pPr>
        <w:spacing w:after="0" w:line="240" w:lineRule="auto"/>
        <w:ind w:left="0" w:right="0" w:firstLine="0"/>
        <w:rPr>
          <w:rFonts w:eastAsia="MS Mincho"/>
          <w:color w:val="auto"/>
          <w:szCs w:val="24"/>
          <w:lang w:val="fr-FR" w:eastAsia="en-US"/>
        </w:rPr>
      </w:pPr>
      <w:r w:rsidRPr="0090317D">
        <w:rPr>
          <w:rFonts w:eastAsia="MS Mincho"/>
          <w:color w:val="auto"/>
          <w:szCs w:val="24"/>
          <w:lang w:val="fr-FR" w:eastAsia="en-US"/>
        </w:rPr>
        <w:t xml:space="preserve">5. </w:t>
      </w:r>
      <w:r w:rsidRPr="0090317D">
        <w:rPr>
          <w:rFonts w:eastAsia="MS Mincho"/>
          <w:color w:val="auto"/>
          <w:szCs w:val="24"/>
          <w:u w:val="single"/>
          <w:lang w:val="fr-FR" w:eastAsia="en-US"/>
        </w:rPr>
        <w:t xml:space="preserve">Support for </w:t>
      </w:r>
      <w:proofErr w:type="spellStart"/>
      <w:r w:rsidRPr="0090317D">
        <w:rPr>
          <w:rFonts w:eastAsia="MS Mincho"/>
          <w:color w:val="auto"/>
          <w:szCs w:val="24"/>
          <w:u w:val="single"/>
          <w:lang w:val="fr-FR" w:eastAsia="en-US"/>
        </w:rPr>
        <w:t>Workday</w:t>
      </w:r>
      <w:proofErr w:type="spellEnd"/>
      <w:r w:rsidRPr="0090317D">
        <w:rPr>
          <w:rFonts w:eastAsia="MS Mincho"/>
          <w:color w:val="auto"/>
          <w:szCs w:val="24"/>
          <w:u w:val="single"/>
          <w:lang w:val="fr-FR" w:eastAsia="en-US"/>
        </w:rPr>
        <w:t xml:space="preserve"> and Information </w:t>
      </w:r>
      <w:proofErr w:type="spellStart"/>
      <w:r w:rsidRPr="0090317D">
        <w:rPr>
          <w:rFonts w:eastAsia="MS Mincho"/>
          <w:color w:val="auto"/>
          <w:szCs w:val="24"/>
          <w:u w:val="single"/>
          <w:lang w:val="fr-FR" w:eastAsia="en-US"/>
        </w:rPr>
        <w:t>Technology</w:t>
      </w:r>
      <w:proofErr w:type="spellEnd"/>
      <w:r w:rsidRPr="0090317D">
        <w:rPr>
          <w:rFonts w:eastAsia="MS Mincho"/>
          <w:color w:val="auto"/>
          <w:szCs w:val="24"/>
          <w:lang w:val="fr-FR" w:eastAsia="en-US"/>
        </w:rPr>
        <w:t xml:space="preserve"> (</w:t>
      </w:r>
      <w:proofErr w:type="spellStart"/>
      <w:r w:rsidRPr="0090317D">
        <w:rPr>
          <w:rFonts w:eastAsia="MS Mincho"/>
          <w:color w:val="auto"/>
          <w:szCs w:val="24"/>
          <w:lang w:val="fr-FR" w:eastAsia="en-US"/>
        </w:rPr>
        <w:t>Workday</w:t>
      </w:r>
      <w:proofErr w:type="spellEnd"/>
      <w:r w:rsidRPr="0090317D">
        <w:rPr>
          <w:rFonts w:eastAsia="MS Mincho"/>
          <w:color w:val="auto"/>
          <w:szCs w:val="24"/>
          <w:lang w:val="fr-FR" w:eastAsia="en-US"/>
        </w:rPr>
        <w:t xml:space="preserve">, email, </w:t>
      </w:r>
      <w:proofErr w:type="spellStart"/>
      <w:r w:rsidRPr="0090317D">
        <w:rPr>
          <w:rFonts w:eastAsia="MS Mincho"/>
          <w:color w:val="auto"/>
          <w:szCs w:val="24"/>
          <w:lang w:val="fr-FR" w:eastAsia="en-US"/>
        </w:rPr>
        <w:t>password</w:t>
      </w:r>
      <w:proofErr w:type="spellEnd"/>
      <w:r w:rsidRPr="0090317D">
        <w:rPr>
          <w:rFonts w:eastAsia="MS Mincho"/>
          <w:color w:val="auto"/>
          <w:szCs w:val="24"/>
          <w:lang w:val="fr-FR" w:eastAsia="en-US"/>
        </w:rPr>
        <w:t>) :</w:t>
      </w:r>
    </w:p>
    <w:p w14:paraId="1F7A235A" w14:textId="77777777" w:rsidR="00514A87" w:rsidRPr="0090317D" w:rsidRDefault="00514A87" w:rsidP="00514A87">
      <w:pPr>
        <w:spacing w:after="0" w:line="240" w:lineRule="auto"/>
        <w:ind w:left="0" w:right="0" w:firstLine="0"/>
        <w:rPr>
          <w:rFonts w:eastAsia="MS Mincho"/>
          <w:color w:val="auto"/>
          <w:szCs w:val="24"/>
          <w:lang w:val="fr-FR" w:eastAsia="en-US"/>
        </w:rPr>
      </w:pPr>
    </w:p>
    <w:p w14:paraId="2BAAF050" w14:textId="77777777" w:rsidR="00514A87" w:rsidRPr="0090317D" w:rsidRDefault="00514A87" w:rsidP="00514A87">
      <w:pPr>
        <w:numPr>
          <w:ilvl w:val="0"/>
          <w:numId w:val="1"/>
        </w:numPr>
        <w:spacing w:after="0" w:line="240" w:lineRule="auto"/>
        <w:ind w:right="0"/>
        <w:rPr>
          <w:rFonts w:eastAsia="MS Mincho"/>
          <w:color w:val="auto"/>
          <w:szCs w:val="24"/>
          <w:lang w:eastAsia="en-US"/>
        </w:rPr>
      </w:pPr>
      <w:r w:rsidRPr="0090317D">
        <w:rPr>
          <w:rFonts w:eastAsia="MS Mincho"/>
          <w:color w:val="auto"/>
          <w:szCs w:val="24"/>
          <w:lang w:eastAsia="en-US"/>
        </w:rPr>
        <w:t>Lead Executive Assistant : Cynthia Soto Cancino</w:t>
      </w:r>
    </w:p>
    <w:p w14:paraId="57D204E1" w14:textId="77777777" w:rsidR="00514A87" w:rsidRPr="0090317D" w:rsidRDefault="00514A87" w:rsidP="00514A87">
      <w:pPr>
        <w:numPr>
          <w:ilvl w:val="0"/>
          <w:numId w:val="4"/>
        </w:numPr>
        <w:spacing w:after="0" w:line="240" w:lineRule="auto"/>
        <w:ind w:right="0"/>
        <w:rPr>
          <w:rFonts w:eastAsia="MS Mincho"/>
          <w:color w:val="auto"/>
          <w:szCs w:val="24"/>
          <w:lang w:eastAsia="en-US"/>
        </w:rPr>
      </w:pPr>
      <w:r w:rsidRPr="0090317D">
        <w:rPr>
          <w:rFonts w:eastAsia="MS Mincho"/>
          <w:color w:val="auto"/>
          <w:szCs w:val="24"/>
          <w:lang w:val="fr-FR" w:eastAsia="en-US"/>
        </w:rPr>
        <w:t>cynthia.soto.cancino@uottawa.ca</w:t>
      </w:r>
    </w:p>
    <w:p w14:paraId="2F120115" w14:textId="77777777" w:rsidR="00514A87" w:rsidRPr="0090317D" w:rsidRDefault="00514A87" w:rsidP="00514A87">
      <w:pPr>
        <w:numPr>
          <w:ilvl w:val="0"/>
          <w:numId w:val="1"/>
        </w:numPr>
        <w:spacing w:after="0" w:line="240" w:lineRule="auto"/>
        <w:ind w:right="0"/>
        <w:rPr>
          <w:rFonts w:eastAsia="MS Mincho"/>
          <w:color w:val="auto"/>
          <w:szCs w:val="24"/>
          <w:lang w:val="fr-FR" w:eastAsia="en-US"/>
        </w:rPr>
      </w:pPr>
      <w:r w:rsidRPr="0090317D">
        <w:rPr>
          <w:rFonts w:eastAsia="MS Mincho"/>
          <w:color w:val="auto"/>
          <w:szCs w:val="24"/>
          <w:lang w:val="fr-FR" w:eastAsia="en-US"/>
        </w:rPr>
        <w:t xml:space="preserve">Information </w:t>
      </w:r>
      <w:proofErr w:type="spellStart"/>
      <w:r w:rsidRPr="0090317D">
        <w:rPr>
          <w:rFonts w:eastAsia="MS Mincho"/>
          <w:color w:val="auto"/>
          <w:szCs w:val="24"/>
          <w:lang w:val="fr-FR" w:eastAsia="en-US"/>
        </w:rPr>
        <w:t>Technology</w:t>
      </w:r>
      <w:proofErr w:type="spellEnd"/>
      <w:r w:rsidRPr="0090317D">
        <w:rPr>
          <w:rFonts w:eastAsia="MS Mincho"/>
          <w:color w:val="auto"/>
          <w:szCs w:val="24"/>
          <w:lang w:val="fr-FR" w:eastAsia="en-US"/>
        </w:rPr>
        <w:t xml:space="preserve"> Team  :</w:t>
      </w:r>
    </w:p>
    <w:p w14:paraId="60C05832" w14:textId="0070862C" w:rsidR="00514A87" w:rsidRPr="0090317D" w:rsidRDefault="00514A87" w:rsidP="00514A87">
      <w:pPr>
        <w:numPr>
          <w:ilvl w:val="0"/>
          <w:numId w:val="4"/>
        </w:numPr>
        <w:spacing w:after="0" w:line="240" w:lineRule="auto"/>
        <w:ind w:right="0"/>
        <w:rPr>
          <w:rFonts w:eastAsia="MS Mincho"/>
          <w:color w:val="auto"/>
          <w:szCs w:val="24"/>
          <w:lang w:val="fr-FR" w:eastAsia="en-US"/>
        </w:rPr>
      </w:pPr>
      <w:r w:rsidRPr="0090317D">
        <w:rPr>
          <w:rFonts w:eastAsia="MS Mincho"/>
          <w:color w:val="auto"/>
          <w:szCs w:val="24"/>
          <w:lang w:val="fr-FR" w:eastAsia="en-US"/>
        </w:rPr>
        <w:t>613 562-5</w:t>
      </w:r>
      <w:r w:rsidR="004D7DA0" w:rsidRPr="0090317D">
        <w:rPr>
          <w:rFonts w:eastAsia="MS Mincho"/>
          <w:color w:val="auto"/>
          <w:szCs w:val="24"/>
          <w:lang w:val="fr-FR" w:eastAsia="en-US"/>
        </w:rPr>
        <w:t>000</w:t>
      </w:r>
    </w:p>
    <w:p w14:paraId="4E0460A3" w14:textId="77777777" w:rsidR="00514A87" w:rsidRPr="0090317D" w:rsidRDefault="00514A87" w:rsidP="00514A87">
      <w:pPr>
        <w:numPr>
          <w:ilvl w:val="0"/>
          <w:numId w:val="4"/>
        </w:numPr>
        <w:spacing w:after="0" w:line="240" w:lineRule="auto"/>
        <w:ind w:right="0"/>
        <w:rPr>
          <w:rFonts w:eastAsia="MS Mincho"/>
          <w:color w:val="auto"/>
          <w:szCs w:val="24"/>
          <w:lang w:val="fr-FR" w:eastAsia="en-US"/>
        </w:rPr>
      </w:pPr>
      <w:hyperlink r:id="rId5" w:history="1">
        <w:r w:rsidRPr="0090317D">
          <w:rPr>
            <w:rStyle w:val="Hyperlink"/>
            <w:rFonts w:eastAsia="MS Mincho"/>
            <w:szCs w:val="24"/>
            <w:lang w:val="fr-FR" w:eastAsia="en-US"/>
          </w:rPr>
          <w:t>https://www.uottawa.ca/about-us/information-technology/contact</w:t>
        </w:r>
      </w:hyperlink>
      <w:r w:rsidRPr="0090317D">
        <w:rPr>
          <w:rFonts w:eastAsia="MS Mincho"/>
          <w:color w:val="auto"/>
          <w:szCs w:val="24"/>
          <w:lang w:val="fr-FR" w:eastAsia="en-US"/>
        </w:rPr>
        <w:t xml:space="preserve"> </w:t>
      </w:r>
    </w:p>
    <w:p w14:paraId="18FC2B54" w14:textId="77777777" w:rsidR="00514A87" w:rsidRPr="0090317D" w:rsidRDefault="00514A87" w:rsidP="00514A87">
      <w:pPr>
        <w:numPr>
          <w:ilvl w:val="0"/>
          <w:numId w:val="4"/>
        </w:numPr>
        <w:spacing w:after="0" w:line="240" w:lineRule="auto"/>
        <w:ind w:right="0"/>
        <w:rPr>
          <w:rFonts w:eastAsia="MS Mincho"/>
          <w:color w:val="auto"/>
          <w:szCs w:val="24"/>
          <w:lang w:val="fr-FR" w:eastAsia="en-US"/>
        </w:rPr>
      </w:pPr>
      <w:r w:rsidRPr="0090317D">
        <w:rPr>
          <w:rFonts w:eastAsia="MS Mincho"/>
          <w:color w:val="auto"/>
          <w:szCs w:val="24"/>
          <w:lang w:val="fr-FR" w:eastAsia="en-US"/>
        </w:rPr>
        <w:t xml:space="preserve">Self-Service Centre (for IT and </w:t>
      </w:r>
      <w:proofErr w:type="spellStart"/>
      <w:r w:rsidRPr="0090317D">
        <w:rPr>
          <w:rFonts w:eastAsia="MS Mincho"/>
          <w:color w:val="auto"/>
          <w:szCs w:val="24"/>
          <w:lang w:val="fr-FR" w:eastAsia="en-US"/>
        </w:rPr>
        <w:t>Workday</w:t>
      </w:r>
      <w:proofErr w:type="spellEnd"/>
      <w:r w:rsidRPr="0090317D">
        <w:rPr>
          <w:rFonts w:eastAsia="MS Mincho"/>
          <w:color w:val="auto"/>
          <w:szCs w:val="24"/>
          <w:lang w:val="fr-FR" w:eastAsia="en-US"/>
        </w:rPr>
        <w:t xml:space="preserve"> service </w:t>
      </w:r>
      <w:proofErr w:type="spellStart"/>
      <w:r w:rsidRPr="0090317D">
        <w:rPr>
          <w:rFonts w:eastAsia="MS Mincho"/>
          <w:color w:val="auto"/>
          <w:szCs w:val="24"/>
          <w:lang w:val="fr-FR" w:eastAsia="en-US"/>
        </w:rPr>
        <w:t>requests</w:t>
      </w:r>
      <w:proofErr w:type="spellEnd"/>
      <w:r w:rsidRPr="0090317D">
        <w:rPr>
          <w:rFonts w:eastAsia="MS Mincho"/>
          <w:color w:val="auto"/>
          <w:szCs w:val="24"/>
          <w:lang w:val="fr-FR" w:eastAsia="en-US"/>
        </w:rPr>
        <w:t>):</w:t>
      </w:r>
    </w:p>
    <w:p w14:paraId="1D16EE63" w14:textId="77777777" w:rsidR="00514A87" w:rsidRPr="0090317D" w:rsidRDefault="00514A87" w:rsidP="00514A87">
      <w:pPr>
        <w:spacing w:after="0" w:line="240" w:lineRule="auto"/>
        <w:ind w:left="0" w:right="0" w:firstLine="0"/>
        <w:rPr>
          <w:rFonts w:eastAsia="MS Mincho"/>
          <w:color w:val="auto"/>
          <w:szCs w:val="24"/>
          <w:lang w:val="fr-FR" w:eastAsia="en-US"/>
        </w:rPr>
      </w:pPr>
      <w:hyperlink r:id="rId6" w:history="1">
        <w:r w:rsidRPr="0090317D">
          <w:rPr>
            <w:rStyle w:val="Hyperlink"/>
            <w:rFonts w:eastAsia="MS Mincho"/>
            <w:szCs w:val="24"/>
            <w:lang w:val="fr-FR" w:eastAsia="en-US"/>
          </w:rPr>
          <w:t>https://www.uottawa.ca/about-us/information-technology/topdesk</w:t>
        </w:r>
      </w:hyperlink>
      <w:r w:rsidRPr="0090317D">
        <w:rPr>
          <w:rFonts w:eastAsia="MS Mincho"/>
          <w:color w:val="auto"/>
          <w:szCs w:val="24"/>
          <w:lang w:val="fr-FR" w:eastAsia="en-US"/>
        </w:rPr>
        <w:t xml:space="preserve"> </w:t>
      </w:r>
    </w:p>
    <w:p w14:paraId="13C420A3" w14:textId="77777777" w:rsidR="00514A87" w:rsidRPr="0090317D" w:rsidRDefault="00514A87" w:rsidP="00514A87">
      <w:pPr>
        <w:spacing w:after="0" w:line="240" w:lineRule="auto"/>
        <w:ind w:left="0" w:right="0" w:firstLine="0"/>
        <w:rPr>
          <w:rFonts w:eastAsia="MS Mincho"/>
          <w:b/>
          <w:bCs/>
          <w:color w:val="auto"/>
          <w:szCs w:val="24"/>
          <w:lang w:val="fr-FR" w:eastAsia="en-US"/>
        </w:rPr>
      </w:pPr>
    </w:p>
    <w:p w14:paraId="6624CA6E" w14:textId="77777777" w:rsidR="00514A87" w:rsidRPr="0090317D" w:rsidRDefault="00514A87" w:rsidP="00514A87">
      <w:pPr>
        <w:spacing w:after="0" w:line="240" w:lineRule="auto"/>
        <w:ind w:left="0" w:right="0" w:firstLine="0"/>
        <w:rPr>
          <w:rFonts w:eastAsia="MS Mincho"/>
          <w:color w:val="auto"/>
          <w:szCs w:val="24"/>
          <w:lang w:eastAsia="en-US"/>
        </w:rPr>
      </w:pPr>
      <w:r w:rsidRPr="0090317D">
        <w:rPr>
          <w:rFonts w:eastAsia="MS Mincho"/>
          <w:color w:val="auto"/>
          <w:szCs w:val="24"/>
          <w:lang w:eastAsia="en-US"/>
        </w:rPr>
        <w:t xml:space="preserve">6.  </w:t>
      </w:r>
      <w:r w:rsidRPr="0090317D">
        <w:rPr>
          <w:rFonts w:eastAsia="MS Mincho"/>
          <w:color w:val="auto"/>
          <w:szCs w:val="24"/>
          <w:u w:val="single"/>
          <w:lang w:eastAsia="en-US"/>
        </w:rPr>
        <w:t>Change of Address or Modification to your Bank Account</w:t>
      </w:r>
      <w:r w:rsidRPr="0090317D">
        <w:rPr>
          <w:rFonts w:eastAsia="MS Mincho"/>
          <w:color w:val="auto"/>
          <w:szCs w:val="24"/>
          <w:lang w:eastAsia="en-US"/>
        </w:rPr>
        <w:t>:</w:t>
      </w:r>
    </w:p>
    <w:p w14:paraId="1F1507C6" w14:textId="77777777" w:rsidR="00514A87" w:rsidRPr="0090317D" w:rsidRDefault="00514A87" w:rsidP="00514A87">
      <w:pPr>
        <w:spacing w:after="0" w:line="240" w:lineRule="auto"/>
        <w:ind w:left="0" w:right="0" w:firstLine="0"/>
        <w:rPr>
          <w:rFonts w:eastAsia="MS Mincho"/>
          <w:color w:val="auto"/>
          <w:szCs w:val="24"/>
          <w:lang w:eastAsia="en-US"/>
        </w:rPr>
      </w:pPr>
    </w:p>
    <w:p w14:paraId="2C76C729" w14:textId="7E92A34D" w:rsidR="00514A87" w:rsidRPr="00514A87" w:rsidRDefault="00514A87" w:rsidP="00514A87">
      <w:pPr>
        <w:spacing w:after="0" w:line="240" w:lineRule="auto"/>
        <w:ind w:left="720" w:right="0" w:firstLine="0"/>
        <w:rPr>
          <w:rFonts w:eastAsia="MS Mincho"/>
          <w:color w:val="auto"/>
          <w:szCs w:val="24"/>
          <w:lang w:eastAsia="en-US"/>
        </w:rPr>
      </w:pPr>
      <w:r w:rsidRPr="0090317D">
        <w:rPr>
          <w:rFonts w:eastAsia="MS Mincho"/>
          <w:color w:val="auto"/>
          <w:szCs w:val="24"/>
          <w:lang w:eastAsia="en-US"/>
        </w:rPr>
        <w:t xml:space="preserve">You can change your address in Workday.  HR will receive a report and will send it to RBC. However, if you report changes to your bank account in Workday, this new information will not be sent to RBC. You will also need to contact </w:t>
      </w:r>
      <w:hyperlink r:id="rId7" w:history="1">
        <w:r w:rsidRPr="0090317D">
          <w:rPr>
            <w:rStyle w:val="Hyperlink"/>
            <w:rFonts w:eastAsia="MS Mincho"/>
            <w:szCs w:val="24"/>
            <w:lang w:eastAsia="en-US"/>
          </w:rPr>
          <w:t>pension@uottawa.ca</w:t>
        </w:r>
      </w:hyperlink>
      <w:r w:rsidRPr="0090317D">
        <w:rPr>
          <w:rFonts w:eastAsia="MS Mincho"/>
          <w:color w:val="auto"/>
          <w:szCs w:val="24"/>
          <w:lang w:eastAsia="en-US"/>
        </w:rPr>
        <w:t xml:space="preserve"> for this purpose.</w:t>
      </w:r>
    </w:p>
    <w:p w14:paraId="55FDF252" w14:textId="77777777" w:rsidR="002F0486" w:rsidRPr="00514A87" w:rsidRDefault="002F0486" w:rsidP="00514A87">
      <w:pPr>
        <w:spacing w:after="0" w:line="240" w:lineRule="auto"/>
        <w:ind w:left="0" w:right="0" w:firstLine="0"/>
        <w:rPr>
          <w:szCs w:val="24"/>
        </w:rPr>
      </w:pPr>
    </w:p>
    <w:sectPr w:rsidR="002F0486" w:rsidRPr="00514A87" w:rsidSect="002A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94969"/>
    <w:multiLevelType w:val="hybridMultilevel"/>
    <w:tmpl w:val="270C6AB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53026C"/>
    <w:multiLevelType w:val="hybridMultilevel"/>
    <w:tmpl w:val="DFB8485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DDB0BC4"/>
    <w:multiLevelType w:val="hybridMultilevel"/>
    <w:tmpl w:val="51021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3B5498"/>
    <w:multiLevelType w:val="hybridMultilevel"/>
    <w:tmpl w:val="21E6C6D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0693237">
    <w:abstractNumId w:val="2"/>
  </w:num>
  <w:num w:numId="2" w16cid:durableId="2144731566">
    <w:abstractNumId w:val="0"/>
  </w:num>
  <w:num w:numId="3" w16cid:durableId="470439953">
    <w:abstractNumId w:val="3"/>
  </w:num>
  <w:num w:numId="4" w16cid:durableId="69326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AE"/>
    <w:rsid w:val="000D2301"/>
    <w:rsid w:val="002A5E7B"/>
    <w:rsid w:val="002F0486"/>
    <w:rsid w:val="002F4E30"/>
    <w:rsid w:val="003E0187"/>
    <w:rsid w:val="004A7FCB"/>
    <w:rsid w:val="004D7DA0"/>
    <w:rsid w:val="00514A87"/>
    <w:rsid w:val="005E5B66"/>
    <w:rsid w:val="006E15A5"/>
    <w:rsid w:val="00805754"/>
    <w:rsid w:val="00896484"/>
    <w:rsid w:val="0090317D"/>
    <w:rsid w:val="009439AE"/>
    <w:rsid w:val="00AA2E24"/>
    <w:rsid w:val="00C844CB"/>
    <w:rsid w:val="00E6275C"/>
    <w:rsid w:val="00EE7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D58B806"/>
  <w15:chartTrackingRefBased/>
  <w15:docId w15:val="{FEB65E6A-AC5C-1B48-B7AE-35902C61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AE"/>
    <w:pPr>
      <w:spacing w:after="152" w:line="267" w:lineRule="auto"/>
      <w:ind w:left="10" w:right="41" w:hanging="10"/>
    </w:pPr>
    <w:rPr>
      <w:rFonts w:ascii="Calibri" w:eastAsia="Calibri" w:hAnsi="Calibri" w:cs="Calibri"/>
      <w:color w:val="000000"/>
      <w:szCs w:val="22"/>
      <w:lang w:eastAsia="en-CA"/>
    </w:rPr>
  </w:style>
  <w:style w:type="paragraph" w:styleId="Heading1">
    <w:name w:val="heading 1"/>
    <w:basedOn w:val="Normal"/>
    <w:next w:val="Normal"/>
    <w:link w:val="Heading1Char"/>
    <w:uiPriority w:val="9"/>
    <w:qFormat/>
    <w:rsid w:val="00943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9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9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9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9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9AE"/>
    <w:rPr>
      <w:rFonts w:eastAsiaTheme="majorEastAsia" w:cstheme="majorBidi"/>
      <w:color w:val="272727" w:themeColor="text1" w:themeTint="D8"/>
    </w:rPr>
  </w:style>
  <w:style w:type="paragraph" w:styleId="Title">
    <w:name w:val="Title"/>
    <w:basedOn w:val="Normal"/>
    <w:next w:val="Normal"/>
    <w:link w:val="TitleChar"/>
    <w:uiPriority w:val="10"/>
    <w:qFormat/>
    <w:rsid w:val="009439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9AE"/>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9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39AE"/>
    <w:rPr>
      <w:i/>
      <w:iCs/>
      <w:color w:val="404040" w:themeColor="text1" w:themeTint="BF"/>
    </w:rPr>
  </w:style>
  <w:style w:type="paragraph" w:styleId="ListParagraph">
    <w:name w:val="List Paragraph"/>
    <w:basedOn w:val="Normal"/>
    <w:uiPriority w:val="34"/>
    <w:qFormat/>
    <w:rsid w:val="009439AE"/>
    <w:pPr>
      <w:ind w:left="720"/>
      <w:contextualSpacing/>
    </w:pPr>
  </w:style>
  <w:style w:type="character" w:styleId="IntenseEmphasis">
    <w:name w:val="Intense Emphasis"/>
    <w:basedOn w:val="DefaultParagraphFont"/>
    <w:uiPriority w:val="21"/>
    <w:qFormat/>
    <w:rsid w:val="009439AE"/>
    <w:rPr>
      <w:i/>
      <w:iCs/>
      <w:color w:val="0F4761" w:themeColor="accent1" w:themeShade="BF"/>
    </w:rPr>
  </w:style>
  <w:style w:type="paragraph" w:styleId="IntenseQuote">
    <w:name w:val="Intense Quote"/>
    <w:basedOn w:val="Normal"/>
    <w:next w:val="Normal"/>
    <w:link w:val="IntenseQuoteChar"/>
    <w:uiPriority w:val="30"/>
    <w:qFormat/>
    <w:rsid w:val="00943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9AE"/>
    <w:rPr>
      <w:i/>
      <w:iCs/>
      <w:color w:val="0F4761" w:themeColor="accent1" w:themeShade="BF"/>
    </w:rPr>
  </w:style>
  <w:style w:type="character" w:styleId="IntenseReference">
    <w:name w:val="Intense Reference"/>
    <w:basedOn w:val="DefaultParagraphFont"/>
    <w:uiPriority w:val="32"/>
    <w:qFormat/>
    <w:rsid w:val="009439AE"/>
    <w:rPr>
      <w:b/>
      <w:bCs/>
      <w:smallCaps/>
      <w:color w:val="0F4761" w:themeColor="accent1" w:themeShade="BF"/>
      <w:spacing w:val="5"/>
    </w:rPr>
  </w:style>
  <w:style w:type="character" w:styleId="Hyperlink">
    <w:name w:val="Hyperlink"/>
    <w:basedOn w:val="DefaultParagraphFont"/>
    <w:uiPriority w:val="99"/>
    <w:unhideWhenUsed/>
    <w:rsid w:val="00514A87"/>
    <w:rPr>
      <w:color w:val="467886" w:themeColor="hyperlink"/>
      <w:u w:val="single"/>
    </w:rPr>
  </w:style>
  <w:style w:type="character" w:styleId="UnresolvedMention">
    <w:name w:val="Unresolved Mention"/>
    <w:basedOn w:val="DefaultParagraphFont"/>
    <w:uiPriority w:val="99"/>
    <w:semiHidden/>
    <w:unhideWhenUsed/>
    <w:rsid w:val="00514A87"/>
    <w:rPr>
      <w:color w:val="605E5C"/>
      <w:shd w:val="clear" w:color="auto" w:fill="E1DFDD"/>
    </w:rPr>
  </w:style>
  <w:style w:type="character" w:styleId="FollowedHyperlink">
    <w:name w:val="FollowedHyperlink"/>
    <w:basedOn w:val="DefaultParagraphFont"/>
    <w:uiPriority w:val="99"/>
    <w:semiHidden/>
    <w:unhideWhenUsed/>
    <w:rsid w:val="00EE7B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nsion@uottaw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ttawa.ca/about-us/information-technology/topdesk" TargetMode="External"/><Relationship Id="rId5" Type="http://schemas.openxmlformats.org/officeDocument/2006/relationships/hyperlink" Target="https://www.uottawa.ca/about-us/information-technology/cont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1456</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De Bruyn</dc:creator>
  <cp:keywords/>
  <dc:description/>
  <cp:lastModifiedBy>Frans De Bruyn</cp:lastModifiedBy>
  <cp:revision>2</cp:revision>
  <dcterms:created xsi:type="dcterms:W3CDTF">2025-08-21T19:21:00Z</dcterms:created>
  <dcterms:modified xsi:type="dcterms:W3CDTF">2025-08-21T19:21:00Z</dcterms:modified>
</cp:coreProperties>
</file>